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7C" w:rsidRDefault="003F3D7C" w:rsidP="003F3D7C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Liquid Fuel Supply Act 1984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amended by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Liquid Fuel Supply (Ethanol and Other Biofuels Mandate) Amendment Act 2015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establish a biofuels mandate under which fuel sellers have obligations to sell at least a prescribed percentage of sustainable biobased petrol and sustainable biobased diesel. </w:t>
      </w:r>
    </w:p>
    <w:p w:rsidR="00751649" w:rsidRPr="007072C5" w:rsidRDefault="00E570DA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F3D7C" w:rsidRPr="00B64DD2">
        <w:rPr>
          <w:rFonts w:ascii="Arial" w:hAnsi="Arial" w:cs="Arial"/>
          <w:i/>
          <w:sz w:val="22"/>
          <w:szCs w:val="22"/>
        </w:rPr>
        <w:t xml:space="preserve">Liquid Fuel Supply </w:t>
      </w:r>
      <w:r w:rsidRPr="00B64DD2">
        <w:rPr>
          <w:rFonts w:ascii="Arial" w:hAnsi="Arial" w:cs="Arial"/>
          <w:i/>
          <w:sz w:val="22"/>
          <w:szCs w:val="22"/>
        </w:rPr>
        <w:t xml:space="preserve">Regulation </w:t>
      </w:r>
      <w:r w:rsidR="003F3D7C" w:rsidRPr="00B64DD2">
        <w:rPr>
          <w:rFonts w:ascii="Arial" w:hAnsi="Arial" w:cs="Arial"/>
          <w:i/>
          <w:sz w:val="22"/>
          <w:szCs w:val="22"/>
        </w:rPr>
        <w:t xml:space="preserve">2016 </w:t>
      </w:r>
      <w:r w:rsidR="003F3D7C">
        <w:rPr>
          <w:rFonts w:ascii="Arial" w:hAnsi="Arial" w:cs="Arial"/>
          <w:sz w:val="22"/>
          <w:szCs w:val="22"/>
        </w:rPr>
        <w:t xml:space="preserve">(the Regulation) </w:t>
      </w:r>
      <w:r>
        <w:rPr>
          <w:rFonts w:ascii="Arial" w:hAnsi="Arial" w:cs="Arial"/>
          <w:sz w:val="22"/>
          <w:szCs w:val="22"/>
        </w:rPr>
        <w:t xml:space="preserve">prescribes sustainability criteria for biobased petrol and biobased diesel </w:t>
      </w:r>
      <w:r w:rsidR="00F35DF1">
        <w:rPr>
          <w:rFonts w:ascii="Arial" w:hAnsi="Arial" w:cs="Arial"/>
          <w:sz w:val="22"/>
          <w:szCs w:val="22"/>
        </w:rPr>
        <w:t xml:space="preserve">(biofuels) </w:t>
      </w:r>
      <w:r>
        <w:rPr>
          <w:rFonts w:ascii="Arial" w:hAnsi="Arial" w:cs="Arial"/>
          <w:sz w:val="22"/>
          <w:szCs w:val="22"/>
        </w:rPr>
        <w:t xml:space="preserve">sold under </w:t>
      </w:r>
      <w:r w:rsidR="00F35DF1">
        <w:rPr>
          <w:rFonts w:ascii="Arial" w:hAnsi="Arial" w:cs="Arial"/>
          <w:sz w:val="22"/>
          <w:szCs w:val="22"/>
        </w:rPr>
        <w:t>Queensland’s</w:t>
      </w:r>
      <w:r>
        <w:rPr>
          <w:rFonts w:ascii="Arial" w:hAnsi="Arial" w:cs="Arial"/>
          <w:sz w:val="22"/>
          <w:szCs w:val="22"/>
        </w:rPr>
        <w:t xml:space="preserve"> biofuels mandate</w:t>
      </w:r>
      <w:r>
        <w:rPr>
          <w:rFonts w:ascii="Arial" w:hAnsi="Arial" w:cs="Arial"/>
          <w:i/>
          <w:sz w:val="22"/>
          <w:szCs w:val="22"/>
        </w:rPr>
        <w:t>.</w:t>
      </w:r>
      <w:r w:rsidR="00751649">
        <w:rPr>
          <w:rFonts w:ascii="Arial" w:hAnsi="Arial" w:cs="Arial"/>
          <w:i/>
          <w:sz w:val="22"/>
          <w:szCs w:val="22"/>
        </w:rPr>
        <w:t xml:space="preserve"> </w:t>
      </w:r>
      <w:r w:rsidR="00751649">
        <w:rPr>
          <w:rFonts w:ascii="Arial" w:hAnsi="Arial" w:cs="Arial"/>
          <w:sz w:val="22"/>
          <w:szCs w:val="22"/>
        </w:rPr>
        <w:t xml:space="preserve">The </w:t>
      </w:r>
      <w:r w:rsidR="003F3D7C">
        <w:rPr>
          <w:rFonts w:ascii="Arial" w:hAnsi="Arial" w:cs="Arial"/>
          <w:sz w:val="22"/>
          <w:szCs w:val="22"/>
        </w:rPr>
        <w:t>R</w:t>
      </w:r>
      <w:r w:rsidR="00751649">
        <w:rPr>
          <w:rFonts w:ascii="Arial" w:hAnsi="Arial" w:cs="Arial"/>
          <w:sz w:val="22"/>
          <w:szCs w:val="22"/>
        </w:rPr>
        <w:t xml:space="preserve">egulation also increases the threshold amount of petrol a fuel retailer with </w:t>
      </w:r>
      <w:r w:rsidR="00082228">
        <w:rPr>
          <w:rFonts w:ascii="Arial" w:hAnsi="Arial" w:cs="Arial"/>
          <w:sz w:val="22"/>
          <w:szCs w:val="22"/>
        </w:rPr>
        <w:t xml:space="preserve">nine </w:t>
      </w:r>
      <w:r w:rsidR="00751649">
        <w:rPr>
          <w:rFonts w:ascii="Arial" w:hAnsi="Arial" w:cs="Arial"/>
          <w:sz w:val="22"/>
          <w:szCs w:val="22"/>
        </w:rPr>
        <w:t xml:space="preserve">or fewer service stations must sell at one of their service stations before the biofuels mandate applies. </w:t>
      </w:r>
    </w:p>
    <w:p w:rsidR="00F35DF1" w:rsidRDefault="00F35DF1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biofuel must comply with the sustainability criteria prescribed by the Regulation in order to comprise sustainable biobased petrol or diesel for the purposes of satisfying the obligations under the mandate. </w:t>
      </w:r>
    </w:p>
    <w:p w:rsidR="003F3D7C" w:rsidRDefault="00F35DF1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sustainability criteria </w:t>
      </w:r>
      <w:r w:rsidR="00FC0168">
        <w:rPr>
          <w:rFonts w:ascii="Arial" w:hAnsi="Arial" w:cs="Arial"/>
          <w:bCs/>
          <w:spacing w:val="-3"/>
          <w:sz w:val="22"/>
          <w:szCs w:val="22"/>
        </w:rPr>
        <w:t>require</w:t>
      </w:r>
      <w:r w:rsidR="003F3D7C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3F3D7C" w:rsidRDefault="00F35DF1" w:rsidP="00B64DD2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demonstrated reduction in greenhouse gas emissions as compared to fossil fuels</w:t>
      </w:r>
      <w:r w:rsidR="003F3D7C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:rsidR="00F35DF1" w:rsidRDefault="00F35DF1" w:rsidP="00B64DD2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certification under a recognised standard</w:t>
      </w:r>
      <w:r w:rsidR="003F3D7C">
        <w:rPr>
          <w:rFonts w:ascii="Arial" w:hAnsi="Arial" w:cs="Arial"/>
          <w:bCs/>
          <w:spacing w:val="-3"/>
          <w:sz w:val="22"/>
          <w:szCs w:val="22"/>
        </w:rPr>
        <w:t xml:space="preserve"> (for biofuels not produced from waste)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F35DF1" w:rsidRDefault="00F35DF1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Regulation also includes appropriate transitional arrangements to ensure that fuel produced prior to the mandate</w:t>
      </w:r>
      <w:r w:rsidR="00FC0168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 commencement on 1 January 2017 can be sold into the mandate, and to allow time for existing biofuel producers to achieve the requisite certification or accreditation. </w:t>
      </w:r>
    </w:p>
    <w:p w:rsidR="00751649" w:rsidRDefault="00751649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Increasing the threshold amount of petrol a fuel retailer must sell at one of their service stations before the biofuels mandate applies will significantly reduce compliance burdens on a number of smaller retailers while still achieving the overall intent of the biofuels mandate.  </w:t>
      </w:r>
    </w:p>
    <w:p w:rsidR="00F92751" w:rsidRPr="00F92751" w:rsidRDefault="00D6589B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E570DA">
        <w:rPr>
          <w:rFonts w:ascii="Arial" w:hAnsi="Arial" w:cs="Arial"/>
          <w:sz w:val="22"/>
          <w:szCs w:val="22"/>
          <w:u w:val="single"/>
        </w:rPr>
        <w:t>endorsed</w:t>
      </w:r>
      <w:r w:rsidR="00E570DA" w:rsidRPr="00287CBA">
        <w:rPr>
          <w:rFonts w:ascii="Arial" w:hAnsi="Arial" w:cs="Arial"/>
          <w:sz w:val="22"/>
          <w:szCs w:val="22"/>
        </w:rPr>
        <w:t xml:space="preserve"> </w:t>
      </w:r>
      <w:r w:rsidR="00E570DA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</w:t>
      </w:r>
      <w:r w:rsidR="00E570DA">
        <w:rPr>
          <w:rFonts w:ascii="Arial" w:hAnsi="Arial" w:cs="Arial"/>
          <w:sz w:val="22"/>
          <w:szCs w:val="22"/>
        </w:rPr>
        <w:t xml:space="preserve">the </w:t>
      </w:r>
      <w:r w:rsidR="00E570DA">
        <w:rPr>
          <w:rFonts w:ascii="Arial" w:hAnsi="Arial" w:cs="Arial"/>
          <w:i/>
          <w:sz w:val="22"/>
          <w:szCs w:val="22"/>
        </w:rPr>
        <w:t xml:space="preserve">Liquid Fuel Supply Regulation 2016 </w:t>
      </w:r>
      <w:r w:rsidR="00E570DA">
        <w:rPr>
          <w:rFonts w:ascii="Arial" w:hAnsi="Arial" w:cs="Arial"/>
          <w:sz w:val="22"/>
          <w:szCs w:val="22"/>
        </w:rPr>
        <w:t>be recommended to the Governor in Council for approval</w:t>
      </w:r>
      <w:r w:rsidR="00F92751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ED6B58">
      <w:pPr>
        <w:numPr>
          <w:ilvl w:val="0"/>
          <w:numId w:val="1"/>
        </w:numPr>
        <w:tabs>
          <w:tab w:val="clear" w:pos="8157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C50D08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493D82" w:rsidRPr="008332E4">
          <w:rPr>
            <w:rStyle w:val="Hyperlink"/>
            <w:rFonts w:ascii="Arial" w:hAnsi="Arial" w:cs="Arial"/>
            <w:i/>
            <w:sz w:val="22"/>
            <w:szCs w:val="22"/>
          </w:rPr>
          <w:t>Liquid Fuel Supply Regulation 2016</w:t>
        </w:r>
      </w:hyperlink>
      <w:r w:rsidR="00493D82">
        <w:rPr>
          <w:rFonts w:ascii="Arial" w:hAnsi="Arial" w:cs="Arial"/>
          <w:i/>
          <w:sz w:val="22"/>
          <w:szCs w:val="22"/>
        </w:rPr>
        <w:t xml:space="preserve"> </w:t>
      </w:r>
    </w:p>
    <w:p w:rsidR="00493D82" w:rsidRPr="00493D82" w:rsidRDefault="00C50D08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9" w:history="1">
        <w:r w:rsidR="00493D82" w:rsidRPr="008332E4">
          <w:rPr>
            <w:rStyle w:val="Hyperlink"/>
            <w:rFonts w:ascii="Arial" w:hAnsi="Arial" w:cs="Arial"/>
            <w:sz w:val="22"/>
            <w:szCs w:val="22"/>
          </w:rPr>
          <w:t xml:space="preserve">Explanatory Notes to the </w:t>
        </w:r>
        <w:r w:rsidR="00493D82" w:rsidRPr="008332E4">
          <w:rPr>
            <w:rStyle w:val="Hyperlink"/>
            <w:rFonts w:ascii="Arial" w:hAnsi="Arial" w:cs="Arial"/>
            <w:i/>
            <w:sz w:val="22"/>
            <w:szCs w:val="22"/>
          </w:rPr>
          <w:t>Liquid Fuel Supply Regulation 2016</w:t>
        </w:r>
      </w:hyperlink>
      <w:r w:rsidR="00493D82">
        <w:rPr>
          <w:rFonts w:ascii="Arial" w:hAnsi="Arial" w:cs="Arial"/>
          <w:i/>
          <w:sz w:val="22"/>
          <w:szCs w:val="22"/>
        </w:rPr>
        <w:t xml:space="preserve"> </w:t>
      </w:r>
    </w:p>
    <w:sectPr w:rsidR="00493D82" w:rsidRPr="00493D82" w:rsidSect="009D649D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C3" w:rsidRDefault="00F159C3" w:rsidP="00D6589B">
      <w:r>
        <w:separator/>
      </w:r>
    </w:p>
  </w:endnote>
  <w:endnote w:type="continuationSeparator" w:id="0">
    <w:p w:rsidR="00F159C3" w:rsidRDefault="00F159C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C3" w:rsidRDefault="00F159C3" w:rsidP="00D6589B">
      <w:r>
        <w:separator/>
      </w:r>
    </w:p>
  </w:footnote>
  <w:footnote w:type="continuationSeparator" w:id="0">
    <w:p w:rsidR="00F159C3" w:rsidRDefault="00F159C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E570DA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E570DA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E570DA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93D82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493D82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Pr="004E4BBE" w:rsidRDefault="00493D82" w:rsidP="00D6589B">
    <w:pPr>
      <w:pStyle w:val="Header"/>
      <w:spacing w:before="120"/>
      <w:rPr>
        <w:rFonts w:ascii="Arial" w:hAnsi="Arial" w:cs="Arial"/>
        <w:b/>
        <w:i/>
        <w:sz w:val="22"/>
        <w:szCs w:val="22"/>
        <w:u w:val="single"/>
      </w:rPr>
    </w:pPr>
    <w:r w:rsidRPr="004E4BBE">
      <w:rPr>
        <w:rFonts w:ascii="Arial" w:hAnsi="Arial" w:cs="Arial"/>
        <w:b/>
        <w:i/>
        <w:sz w:val="22"/>
        <w:szCs w:val="22"/>
        <w:u w:val="single"/>
      </w:rPr>
      <w:t xml:space="preserve">Liquid Fuel Supply Regulation 2016 </w:t>
    </w:r>
  </w:p>
  <w:p w:rsidR="00CB1501" w:rsidRDefault="00493D8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570DA">
      <w:rPr>
        <w:rFonts w:ascii="Arial" w:hAnsi="Arial" w:cs="Arial"/>
        <w:b/>
        <w:sz w:val="22"/>
        <w:szCs w:val="22"/>
        <w:u w:val="single"/>
      </w:rPr>
      <w:t>Minister for Environment and Heritage Protection and Minister for National Parks and the Great Barrier Reef</w:t>
    </w:r>
  </w:p>
  <w:p w:rsidR="008F4B0C" w:rsidRPr="00E570DA" w:rsidRDefault="008F4B0C" w:rsidP="002C6239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Main Roads, Road Safety and Ports and Minister for Energy, Biofuels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D2D24F26"/>
    <w:lvl w:ilvl="0" w:tplc="0C09000F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0676"/>
    <w:rsid w:val="00080F8F"/>
    <w:rsid w:val="00082228"/>
    <w:rsid w:val="000D1FB6"/>
    <w:rsid w:val="0010384C"/>
    <w:rsid w:val="00174117"/>
    <w:rsid w:val="001A4BCC"/>
    <w:rsid w:val="002672F5"/>
    <w:rsid w:val="00287CBA"/>
    <w:rsid w:val="002C6239"/>
    <w:rsid w:val="003010BD"/>
    <w:rsid w:val="00366F65"/>
    <w:rsid w:val="003A164C"/>
    <w:rsid w:val="003A1DC6"/>
    <w:rsid w:val="003A3BDD"/>
    <w:rsid w:val="003B3761"/>
    <w:rsid w:val="003F3D7C"/>
    <w:rsid w:val="003F76C2"/>
    <w:rsid w:val="00493D82"/>
    <w:rsid w:val="004E4BBE"/>
    <w:rsid w:val="00501C66"/>
    <w:rsid w:val="00526354"/>
    <w:rsid w:val="00550873"/>
    <w:rsid w:val="005A55A2"/>
    <w:rsid w:val="00606B9E"/>
    <w:rsid w:val="00672C4C"/>
    <w:rsid w:val="007072C5"/>
    <w:rsid w:val="007265D0"/>
    <w:rsid w:val="00732E22"/>
    <w:rsid w:val="00741C20"/>
    <w:rsid w:val="00743B89"/>
    <w:rsid w:val="007446E3"/>
    <w:rsid w:val="00751649"/>
    <w:rsid w:val="007803DA"/>
    <w:rsid w:val="007F44F4"/>
    <w:rsid w:val="008332E4"/>
    <w:rsid w:val="008C1359"/>
    <w:rsid w:val="008F4B0C"/>
    <w:rsid w:val="00904077"/>
    <w:rsid w:val="00937A4A"/>
    <w:rsid w:val="009D0B4A"/>
    <w:rsid w:val="009D649D"/>
    <w:rsid w:val="00A0502B"/>
    <w:rsid w:val="00A45B59"/>
    <w:rsid w:val="00A66DFF"/>
    <w:rsid w:val="00A80BBA"/>
    <w:rsid w:val="00AA4DE7"/>
    <w:rsid w:val="00B5593F"/>
    <w:rsid w:val="00B64DD2"/>
    <w:rsid w:val="00C50D08"/>
    <w:rsid w:val="00C539E0"/>
    <w:rsid w:val="00C54850"/>
    <w:rsid w:val="00C75E67"/>
    <w:rsid w:val="00CB1501"/>
    <w:rsid w:val="00CD7A50"/>
    <w:rsid w:val="00CF0D8A"/>
    <w:rsid w:val="00CF7F7F"/>
    <w:rsid w:val="00D03C76"/>
    <w:rsid w:val="00D17FA3"/>
    <w:rsid w:val="00D22EBC"/>
    <w:rsid w:val="00D5324D"/>
    <w:rsid w:val="00D6589B"/>
    <w:rsid w:val="00D82386"/>
    <w:rsid w:val="00DC051B"/>
    <w:rsid w:val="00E15A75"/>
    <w:rsid w:val="00E25858"/>
    <w:rsid w:val="00E51397"/>
    <w:rsid w:val="00E570DA"/>
    <w:rsid w:val="00ED6B58"/>
    <w:rsid w:val="00EF751E"/>
    <w:rsid w:val="00F1197D"/>
    <w:rsid w:val="00F159C3"/>
    <w:rsid w:val="00F35DF1"/>
    <w:rsid w:val="00F45B99"/>
    <w:rsid w:val="00F77CE0"/>
    <w:rsid w:val="00F92751"/>
    <w:rsid w:val="00F968DC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0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2C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072C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2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72C5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8332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617F-181A-46FD-B3A6-E71CA88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286</Words>
  <Characters>1629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</CharactersWithSpaces>
  <SharedDoc>false</SharedDoc>
  <HyperlinkBase>https://www.cabinet.qld.gov.au/documents/2016/Oct/LiqFuelReg/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2016-12-13T01:49:00Z</cp:lastPrinted>
  <dcterms:created xsi:type="dcterms:W3CDTF">2017-10-25T01:52:00Z</dcterms:created>
  <dcterms:modified xsi:type="dcterms:W3CDTF">2018-03-06T01:40:00Z</dcterms:modified>
  <cp:category>Legislation,Fuel,Biotechnology</cp:category>
</cp:coreProperties>
</file>